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64" w:type="dxa"/>
        <w:tblInd w:w="-714" w:type="dxa"/>
        <w:tblLook w:val="04A0" w:firstRow="1" w:lastRow="0" w:firstColumn="1" w:lastColumn="0" w:noHBand="0" w:noVBand="1"/>
      </w:tblPr>
      <w:tblGrid>
        <w:gridCol w:w="1160"/>
        <w:gridCol w:w="4085"/>
        <w:gridCol w:w="553"/>
        <w:gridCol w:w="577"/>
        <w:gridCol w:w="1612"/>
        <w:gridCol w:w="1877"/>
      </w:tblGrid>
      <w:tr w:rsidR="00911CCB" w:rsidRPr="00911CCB" w:rsidTr="00911CCB">
        <w:trPr>
          <w:trHeight w:val="300"/>
        </w:trPr>
        <w:tc>
          <w:tcPr>
            <w:tcW w:w="9864" w:type="dxa"/>
            <w:gridSpan w:val="6"/>
          </w:tcPr>
          <w:p w:rsidR="00A02AB3" w:rsidRPr="00A02AB3" w:rsidRDefault="00A02AB3" w:rsidP="00A02AB3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>ΠΙΝΑΚΑΣ Δ1</w:t>
            </w:r>
          </w:p>
          <w:p w:rsidR="00A02AB3" w:rsidRPr="00A02AB3" w:rsidRDefault="00A02AB3" w:rsidP="00A02AB3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 xml:space="preserve">ΑΠΑΡΑΙΤΗΤΕΣ ΑΡΧΙΚΕΣ, ΤΕΧΝΙΚΕΣ, ΥΠΟΣΤΗΡΙΚΤΙΚΕΣ ΜΕΛΕΤΕΣ ΠΡΑΞΗΣ </w:t>
            </w:r>
          </w:p>
          <w:p w:rsidR="00A02AB3" w:rsidRPr="00A02AB3" w:rsidRDefault="00A02AB3" w:rsidP="00A02AB3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 xml:space="preserve">(Όπου απαιτούνται) </w:t>
            </w:r>
          </w:p>
          <w:p w:rsidR="00A02AB3" w:rsidRPr="00A02AB3" w:rsidRDefault="00A02AB3" w:rsidP="00A02AB3">
            <w:pPr>
              <w:jc w:val="center"/>
              <w:rPr>
                <w:b/>
                <w:bCs/>
                <w:iCs/>
              </w:rPr>
            </w:pPr>
            <w:r w:rsidRPr="00A02AB3">
              <w:rPr>
                <w:b/>
                <w:bCs/>
                <w:iCs/>
              </w:rPr>
              <w:t xml:space="preserve">(Ο πίνακας Δ1 συμπληρώνεται για όλα τα υποέργα κατασκευής που συμβάλουν στο δείκτη εκροών) </w:t>
            </w:r>
          </w:p>
          <w:p w:rsidR="00911CCB" w:rsidRPr="00911CCB" w:rsidRDefault="00A02AB3" w:rsidP="00A02AB3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A02AB3">
              <w:rPr>
                <w:b/>
                <w:bCs/>
                <w:iCs/>
              </w:rPr>
              <w:t>Υποέργο</w:t>
            </w:r>
            <w:proofErr w:type="spellEnd"/>
            <w:r w:rsidRPr="00A02AB3">
              <w:rPr>
                <w:b/>
                <w:bCs/>
                <w:iCs/>
              </w:rPr>
              <w:t xml:space="preserve"> : [Τίτλος Υποέργου]</w:t>
            </w:r>
          </w:p>
        </w:tc>
      </w:tr>
      <w:tr w:rsidR="00911CCB" w:rsidRPr="00911CCB" w:rsidTr="007647B2">
        <w:trPr>
          <w:trHeight w:val="610"/>
        </w:trPr>
        <w:tc>
          <w:tcPr>
            <w:tcW w:w="9864" w:type="dxa"/>
            <w:gridSpan w:val="6"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</w:p>
        </w:tc>
      </w:tr>
      <w:tr w:rsidR="00911CCB" w:rsidRPr="00911CCB" w:rsidTr="00633729">
        <w:trPr>
          <w:trHeight w:val="300"/>
        </w:trPr>
        <w:tc>
          <w:tcPr>
            <w:tcW w:w="1160" w:type="dxa"/>
            <w:shd w:val="clear" w:color="auto" w:fill="D9D9D9" w:themeFill="background1" w:themeFillShade="D9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>α/α</w:t>
            </w:r>
          </w:p>
        </w:tc>
        <w:tc>
          <w:tcPr>
            <w:tcW w:w="4085" w:type="dxa"/>
            <w:shd w:val="clear" w:color="auto" w:fill="D9D9D9" w:themeFill="background1" w:themeFillShade="D9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>ΜΕΛΕΤΕΣ ΟΔΙΚΩΝ  ΕΡΓΩΝ</w:t>
            </w:r>
          </w:p>
        </w:tc>
        <w:tc>
          <w:tcPr>
            <w:tcW w:w="553" w:type="dxa"/>
            <w:shd w:val="clear" w:color="auto" w:fill="D9D9D9" w:themeFill="background1" w:themeFillShade="D9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ΝΑΙ </w:t>
            </w:r>
          </w:p>
        </w:tc>
        <w:tc>
          <w:tcPr>
            <w:tcW w:w="577" w:type="dxa"/>
            <w:shd w:val="clear" w:color="auto" w:fill="D9D9D9" w:themeFill="background1" w:themeFillShade="D9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ΟΧΙ </w:t>
            </w:r>
          </w:p>
        </w:tc>
        <w:tc>
          <w:tcPr>
            <w:tcW w:w="1612" w:type="dxa"/>
            <w:shd w:val="clear" w:color="auto" w:fill="D9D9D9" w:themeFill="background1" w:themeFillShade="D9"/>
            <w:hideMark/>
          </w:tcPr>
          <w:p w:rsid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 xml:space="preserve">ΑΠΟΦΑΣΗ ΕΓΚΡΙΣΗΣ </w:t>
            </w:r>
          </w:p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>(Α.Π &amp; ΗΜΕΡ.)</w:t>
            </w:r>
          </w:p>
        </w:tc>
        <w:tc>
          <w:tcPr>
            <w:tcW w:w="1877" w:type="dxa"/>
            <w:shd w:val="clear" w:color="auto" w:fill="D9D9D9" w:themeFill="background1" w:themeFillShade="D9"/>
            <w:hideMark/>
          </w:tcPr>
          <w:p w:rsidR="00911CCB" w:rsidRPr="00911CCB" w:rsidRDefault="00911CCB" w:rsidP="00911CCB">
            <w:pPr>
              <w:rPr>
                <w:b/>
                <w:bCs/>
                <w:i/>
                <w:iCs/>
              </w:rPr>
            </w:pPr>
            <w:r w:rsidRPr="00911CCB">
              <w:rPr>
                <w:b/>
                <w:bCs/>
                <w:i/>
                <w:iCs/>
              </w:rPr>
              <w:t>ΔΕΝ ΑΠΑΙΤΕΙΤΑΙ</w:t>
            </w:r>
            <w:r w:rsidR="00F40F10">
              <w:rPr>
                <w:b/>
                <w:bCs/>
                <w:i/>
                <w:iCs/>
              </w:rPr>
              <w:t xml:space="preserve"> </w:t>
            </w:r>
            <w:r w:rsidR="00F40F10">
              <w:rPr>
                <w:b/>
                <w:bCs/>
                <w:i/>
                <w:iCs/>
              </w:rPr>
              <w:t>(ΑΙΤΙΟΛΟΓΗΣΗ)</w:t>
            </w:r>
            <w:bookmarkStart w:id="0" w:name="_GoBack"/>
            <w:bookmarkEnd w:id="0"/>
          </w:p>
        </w:tc>
      </w:tr>
      <w:tr w:rsidR="00763B5B" w:rsidRPr="00911CCB" w:rsidTr="00763B5B">
        <w:trPr>
          <w:trHeight w:val="525"/>
        </w:trPr>
        <w:tc>
          <w:tcPr>
            <w:tcW w:w="1160" w:type="dxa"/>
            <w:noWrap/>
          </w:tcPr>
          <w:p w:rsidR="00763B5B" w:rsidRPr="00911CCB" w:rsidRDefault="00763B5B"/>
        </w:tc>
        <w:tc>
          <w:tcPr>
            <w:tcW w:w="4085" w:type="dxa"/>
          </w:tcPr>
          <w:p w:rsidR="00763B5B" w:rsidRPr="00E23F20" w:rsidRDefault="00763B5B" w:rsidP="00911CCB">
            <w:pPr>
              <w:rPr>
                <w:b/>
              </w:rPr>
            </w:pPr>
            <w:r w:rsidRPr="00E23F20">
              <w:rPr>
                <w:b/>
              </w:rPr>
              <w:t>ΑΡΧΙΚΟ ΣΤΑΔΙΟ</w:t>
            </w:r>
            <w:r w:rsidR="00E23F20">
              <w:rPr>
                <w:b/>
              </w:rPr>
              <w:t xml:space="preserve"> ΜΕΛΕΤΩΝ</w:t>
            </w:r>
          </w:p>
        </w:tc>
        <w:tc>
          <w:tcPr>
            <w:tcW w:w="553" w:type="dxa"/>
            <w:noWrap/>
          </w:tcPr>
          <w:p w:rsidR="00763B5B" w:rsidRPr="00911CCB" w:rsidRDefault="00763B5B"/>
        </w:tc>
        <w:tc>
          <w:tcPr>
            <w:tcW w:w="577" w:type="dxa"/>
            <w:noWrap/>
          </w:tcPr>
          <w:p w:rsidR="00763B5B" w:rsidRPr="00911CCB" w:rsidRDefault="00763B5B"/>
        </w:tc>
        <w:tc>
          <w:tcPr>
            <w:tcW w:w="1612" w:type="dxa"/>
          </w:tcPr>
          <w:p w:rsidR="00763B5B" w:rsidRPr="00911CCB" w:rsidRDefault="00763B5B" w:rsidP="00911CCB"/>
        </w:tc>
        <w:tc>
          <w:tcPr>
            <w:tcW w:w="1877" w:type="dxa"/>
          </w:tcPr>
          <w:p w:rsidR="00763B5B" w:rsidRPr="00911CCB" w:rsidRDefault="00763B5B" w:rsidP="00911CCB"/>
        </w:tc>
      </w:tr>
      <w:tr w:rsidR="00911CCB" w:rsidRPr="00911CCB" w:rsidTr="00911CCB">
        <w:trPr>
          <w:trHeight w:val="18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2.2α</w:t>
            </w:r>
          </w:p>
        </w:tc>
        <w:tc>
          <w:tcPr>
            <w:tcW w:w="4085" w:type="dxa"/>
            <w:hideMark/>
          </w:tcPr>
          <w:p w:rsidR="00911CCB" w:rsidRPr="00911CCB" w:rsidRDefault="00911CCB" w:rsidP="00911CCB">
            <w:r w:rsidRPr="00911CCB">
              <w:t>Αναγνωριστική (ή Προωθημένη, όπου κριθεί σκόπιμο) Μελέτη Οδοποιίας (κύριοι άξονες,</w:t>
            </w:r>
            <w:r>
              <w:t xml:space="preserve"> </w:t>
            </w:r>
            <w:r w:rsidRPr="00911CCB">
              <w:t>κόμβοι, δευτερεύουσες οδοί) του συστήματος των οδικών έργων, με επισήμανση των</w:t>
            </w:r>
            <w:r>
              <w:t xml:space="preserve"> </w:t>
            </w:r>
            <w:r w:rsidRPr="00911CCB">
              <w:t>θέσεων και των κατά προσέγγιση ανοιγμάτων των μεγάλων τεχνικών έργων -</w:t>
            </w:r>
            <w:r>
              <w:t xml:space="preserve"> </w:t>
            </w:r>
            <w:r w:rsidRPr="00911CCB">
              <w:t>Προκαταρκτική μελέτη Κόμβων. Πρόσφορες κλίμακες (ο ακριβής καθορισμός θα πρέπει</w:t>
            </w:r>
            <w:r>
              <w:t xml:space="preserve"> </w:t>
            </w:r>
            <w:r w:rsidRPr="00911CCB">
              <w:t xml:space="preserve">να αναφέρεται στην προκήρυξη): </w:t>
            </w:r>
            <w:r w:rsidRPr="00911CCB">
              <w:rPr>
                <w:rFonts w:ascii="Calibri" w:hAnsi="Calibri" w:cs="Calibri"/>
              </w:rPr>
              <w:t>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για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υπεραστικές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οδούς</w:t>
            </w:r>
            <w:r w:rsidRPr="00911CCB">
              <w:t xml:space="preserve">: 1:5.000. </w:t>
            </w:r>
            <w:r w:rsidRPr="00911CCB">
              <w:rPr>
                <w:rFonts w:ascii="Calibri" w:hAnsi="Calibri" w:cs="Calibri"/>
              </w:rPr>
              <w:t>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για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κόμβους</w:t>
            </w:r>
            <w:r w:rsidRPr="00911CCB">
              <w:t xml:space="preserve">/ </w:t>
            </w:r>
            <w:r w:rsidRPr="00911CCB">
              <w:rPr>
                <w:rFonts w:ascii="Calibri" w:hAnsi="Calibri" w:cs="Calibri"/>
              </w:rPr>
              <w:t>αστικές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οδούς</w:t>
            </w:r>
            <w:r w:rsidRPr="00911CCB">
              <w:t>: 1:2.000 (</w:t>
            </w:r>
            <w:r w:rsidRPr="00911CCB">
              <w:rPr>
                <w:rFonts w:ascii="Calibri" w:hAnsi="Calibri" w:cs="Calibri"/>
              </w:rPr>
              <w:t>και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σε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ειδικές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περι</w:t>
            </w:r>
            <w:r w:rsidRPr="00911CCB">
              <w:t>πτώσεις ~ 1:1.000).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hideMark/>
          </w:tcPr>
          <w:p w:rsidR="00911CCB" w:rsidRPr="00911CCB" w:rsidRDefault="00911CCB" w:rsidP="00911CCB">
            <w:pPr>
              <w:spacing w:after="160"/>
            </w:pPr>
            <w:r w:rsidRPr="00911CCB">
              <w:br/>
            </w:r>
            <w:r w:rsidRPr="00911CCB">
              <w:br/>
            </w:r>
            <w:r w:rsidRPr="00911CCB">
              <w:br/>
            </w:r>
            <w:r w:rsidRPr="00911CCB">
              <w:br/>
            </w:r>
            <w:r w:rsidRPr="00911CCB">
              <w:br/>
            </w:r>
            <w:r w:rsidRPr="00911CCB">
              <w:br/>
            </w:r>
          </w:p>
        </w:tc>
        <w:tc>
          <w:tcPr>
            <w:tcW w:w="1877" w:type="dxa"/>
            <w:hideMark/>
          </w:tcPr>
          <w:p w:rsidR="00911CCB" w:rsidRPr="00911CCB" w:rsidRDefault="00911CCB" w:rsidP="00911CCB">
            <w:pPr>
              <w:spacing w:after="160"/>
            </w:pPr>
          </w:p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2.2β 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>Γεωλογική αναγνώριση.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2.2γ 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>Σύνταξη ή Επικαιροποίηση Μελέτης σκοπιμότητας (εφόσον απαιτείται).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2.2δ 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>Φάκελος Προκαταρκτικού Προσδιορισμού Περιβαλλοντικών Απαιτήσεων (Π.Π.Π.Α.)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9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2.3 </w:t>
            </w:r>
          </w:p>
        </w:tc>
        <w:tc>
          <w:tcPr>
            <w:tcW w:w="4085" w:type="dxa"/>
            <w:hideMark/>
          </w:tcPr>
          <w:p w:rsidR="00911CCB" w:rsidRPr="00911CCB" w:rsidRDefault="00911CCB" w:rsidP="00911CCB">
            <w:r w:rsidRPr="00911CCB">
              <w:t xml:space="preserve">Αξιολόγηση των Επιπτώσεων Οδικής Ασφάλειας επί της </w:t>
            </w:r>
            <w:proofErr w:type="spellStart"/>
            <w:r w:rsidRPr="00911CCB">
              <w:t>εκπονηθείσας</w:t>
            </w:r>
            <w:proofErr w:type="spellEnd"/>
            <w:r w:rsidRPr="00911CCB">
              <w:t xml:space="preserve"> Αναγνωριστικής</w:t>
            </w:r>
            <w:r>
              <w:t xml:space="preserve"> </w:t>
            </w:r>
            <w:r w:rsidRPr="00911CCB">
              <w:t xml:space="preserve">Μελέτης (ή </w:t>
            </w:r>
            <w:r>
              <w:t>Π</w:t>
            </w:r>
            <w:r w:rsidRPr="00911CCB">
              <w:t>ροωθημένης, όπου κριθεί σκόπιμο) και της Προκαταρκτικής Μελέτης</w:t>
            </w:r>
            <w:r>
              <w:t xml:space="preserve"> </w:t>
            </w:r>
            <w:r w:rsidRPr="00911CCB">
              <w:t xml:space="preserve">Κόμβων, εφόσον απαιτείται 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6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2.4.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Γνωμοδότηση από την αρμόδια Υπηρεσία Περιβάλλοντος επί του Προκαταρκτικού</w:t>
            </w:r>
            <w:r w:rsidRPr="00911CCB">
              <w:br/>
              <w:t>Προσδιορισμού Περιβαλλοντικών Απαιτήσεων (Π.Π.Π.Α.).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6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2.5. </w:t>
            </w:r>
          </w:p>
        </w:tc>
        <w:tc>
          <w:tcPr>
            <w:tcW w:w="4085" w:type="dxa"/>
            <w:hideMark/>
          </w:tcPr>
          <w:p w:rsidR="00911CCB" w:rsidRPr="00911CCB" w:rsidRDefault="00911CCB" w:rsidP="00911CCB">
            <w:r w:rsidRPr="00911CCB">
              <w:t>Γνωμοδότηση του αρμόδιου Τεχνικού Συμβουλίου επί της προτεινόμενης λύσης στην</w:t>
            </w:r>
            <w:r>
              <w:t xml:space="preserve"> </w:t>
            </w:r>
            <w:r w:rsidRPr="00911CCB">
              <w:t>Αναγνωριστική Μελέτη Οδοποιίας και στην Προκαταρκτική Μελέτη των Κόμβων.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hideMark/>
          </w:tcPr>
          <w:p w:rsidR="00911CCB" w:rsidRPr="00911CCB" w:rsidRDefault="00911CCB"/>
        </w:tc>
        <w:tc>
          <w:tcPr>
            <w:tcW w:w="1877" w:type="dxa"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9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2.6 </w:t>
            </w:r>
          </w:p>
        </w:tc>
        <w:tc>
          <w:tcPr>
            <w:tcW w:w="4085" w:type="dxa"/>
            <w:hideMark/>
          </w:tcPr>
          <w:p w:rsidR="00911CCB" w:rsidRPr="00911CCB" w:rsidRDefault="00911CCB" w:rsidP="00911CCB">
            <w:r w:rsidRPr="00911CCB">
              <w:t xml:space="preserve">Πρόγραμμα Γεωτεχνικών Ερευνών Α’ Φάσης για την </w:t>
            </w:r>
            <w:proofErr w:type="spellStart"/>
            <w:r w:rsidRPr="00911CCB">
              <w:t>εφικτότητα</w:t>
            </w:r>
            <w:proofErr w:type="spellEnd"/>
            <w:r w:rsidRPr="00911CCB">
              <w:t xml:space="preserve"> της χάραξης και των</w:t>
            </w:r>
            <w:r>
              <w:t xml:space="preserve"> </w:t>
            </w:r>
            <w:r w:rsidRPr="00911CCB">
              <w:t>υπόγειων έργων, σε εξαιρετικές περιπτώσεις και εφόσον δικαιολογείται από την</w:t>
            </w:r>
            <w:r>
              <w:t xml:space="preserve"> </w:t>
            </w:r>
            <w:r w:rsidRPr="00911CCB">
              <w:t>μορφολογία του εδάφους.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6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lastRenderedPageBreak/>
              <w:t>2.7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Έγκριση των μελετών [2.2α] ~ [2.2γ] καθώς και του γεωτεχνικού προγράμματος</w:t>
            </w:r>
            <w:r w:rsidRPr="00911CCB">
              <w:br/>
              <w:t>Α’ Φάσης [2.6].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763B5B" w:rsidRPr="00911CCB" w:rsidTr="00911CCB">
        <w:trPr>
          <w:trHeight w:val="600"/>
        </w:trPr>
        <w:tc>
          <w:tcPr>
            <w:tcW w:w="1160" w:type="dxa"/>
            <w:noWrap/>
          </w:tcPr>
          <w:p w:rsidR="00763B5B" w:rsidRPr="00911CCB" w:rsidRDefault="00763B5B"/>
        </w:tc>
        <w:tc>
          <w:tcPr>
            <w:tcW w:w="4085" w:type="dxa"/>
          </w:tcPr>
          <w:p w:rsidR="00763B5B" w:rsidRPr="00E23F20" w:rsidRDefault="00763B5B">
            <w:pPr>
              <w:rPr>
                <w:b/>
              </w:rPr>
            </w:pPr>
            <w:r w:rsidRPr="00E23F20">
              <w:rPr>
                <w:b/>
              </w:rPr>
              <w:t>ΣΤΑΔΙΟ ΠΡΟΜΕΛΕΤΗΣ</w:t>
            </w:r>
          </w:p>
        </w:tc>
        <w:tc>
          <w:tcPr>
            <w:tcW w:w="553" w:type="dxa"/>
            <w:noWrap/>
          </w:tcPr>
          <w:p w:rsidR="00763B5B" w:rsidRPr="00911CCB" w:rsidRDefault="00763B5B"/>
        </w:tc>
        <w:tc>
          <w:tcPr>
            <w:tcW w:w="577" w:type="dxa"/>
            <w:noWrap/>
          </w:tcPr>
          <w:p w:rsidR="00763B5B" w:rsidRPr="00911CCB" w:rsidRDefault="00763B5B"/>
        </w:tc>
        <w:tc>
          <w:tcPr>
            <w:tcW w:w="1612" w:type="dxa"/>
            <w:noWrap/>
          </w:tcPr>
          <w:p w:rsidR="00763B5B" w:rsidRPr="00911CCB" w:rsidRDefault="00763B5B"/>
        </w:tc>
        <w:tc>
          <w:tcPr>
            <w:tcW w:w="1877" w:type="dxa"/>
            <w:noWrap/>
          </w:tcPr>
          <w:p w:rsidR="00763B5B" w:rsidRPr="00911CCB" w:rsidRDefault="00763B5B"/>
        </w:tc>
      </w:tr>
      <w:tr w:rsidR="00911CCB" w:rsidRPr="00911CCB" w:rsidTr="00911CCB">
        <w:trPr>
          <w:trHeight w:val="6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3.1α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Τοπογραφική αποτύπωση των ζωνών του συνόλου των έργων (κύριοι οδικοί </w:t>
            </w:r>
            <w:proofErr w:type="spellStart"/>
            <w:r w:rsidRPr="00911CCB">
              <w:t>άξονες,κόμβοι</w:t>
            </w:r>
            <w:proofErr w:type="spellEnd"/>
            <w:r w:rsidRPr="00911CCB">
              <w:t>, δευτερεύουσες οδοί).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6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3.1β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</w:t>
            </w:r>
            <w:proofErr w:type="spellStart"/>
            <w:r w:rsidRPr="00911CCB">
              <w:t>Κτηματογράφηση</w:t>
            </w:r>
            <w:proofErr w:type="spellEnd"/>
            <w:r w:rsidRPr="00911CCB">
              <w:t xml:space="preserve"> (</w:t>
            </w:r>
            <w:proofErr w:type="spellStart"/>
            <w:r w:rsidRPr="00911CCB">
              <w:t>κτηματογραφικά</w:t>
            </w:r>
            <w:proofErr w:type="spellEnd"/>
            <w:r w:rsidRPr="00911CCB">
              <w:t xml:space="preserve"> διαγράμματα, κτηματολογικοί πίνακες) του συνόλου των έργων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9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3.2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Α’ Φάση Γεωτεχνικών Ερευνών για την </w:t>
            </w:r>
            <w:proofErr w:type="spellStart"/>
            <w:r w:rsidRPr="00911CCB">
              <w:t>εφικτότητα</w:t>
            </w:r>
            <w:proofErr w:type="spellEnd"/>
            <w:r w:rsidRPr="00911CCB">
              <w:t xml:space="preserve"> της χάραξης και των υπογείων έργων: Εκτέλεση Προγράμματος, Αξιολόγηση Γεωτεχνικών Ερευνών (σύμφωνα και με τα αναφερόμενα στη </w:t>
            </w:r>
            <w:proofErr w:type="spellStart"/>
            <w:r w:rsidRPr="00911CCB">
              <w:t>παραγρ</w:t>
            </w:r>
            <w:proofErr w:type="spellEnd"/>
            <w:r w:rsidRPr="00911CCB">
              <w:t>. 2.6).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15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3.3α 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>Προμελέτη του συστήματος των οδικών έργων (κύριοι οδικοί άξονες, κόμβοι,</w:t>
            </w:r>
            <w:r w:rsidRPr="00911CCB">
              <w:br/>
              <w:t>δευτερεύουσες οδοί). Πρόσφορες κλίμακες (ο ακριβής καθορισμός θα πρέπει να</w:t>
            </w:r>
            <w:r w:rsidRPr="00911CCB">
              <w:br/>
              <w:t>αναφέρεται στην προκήρυξη):</w:t>
            </w:r>
            <w:r w:rsidRPr="00911CCB">
              <w:br/>
            </w:r>
            <w:r w:rsidRPr="00911CCB">
              <w:rPr>
                <w:rFonts w:ascii="Calibri" w:hAnsi="Calibri" w:cs="Calibri"/>
              </w:rPr>
              <w:t>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για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υπεραστικές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οδούς</w:t>
            </w:r>
            <w:r w:rsidRPr="00911CCB">
              <w:t>: 1:1.000 ~ 1:2.000.</w:t>
            </w:r>
            <w:r w:rsidRPr="00911CCB">
              <w:br/>
            </w:r>
            <w:r w:rsidRPr="00911CCB">
              <w:rPr>
                <w:rFonts w:ascii="Calibri" w:hAnsi="Calibri" w:cs="Calibri"/>
              </w:rPr>
              <w:t>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για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κόμβους</w:t>
            </w:r>
            <w:r w:rsidRPr="00911CCB">
              <w:t xml:space="preserve">/ </w:t>
            </w:r>
            <w:r w:rsidRPr="00911CCB">
              <w:rPr>
                <w:rFonts w:ascii="Calibri" w:hAnsi="Calibri" w:cs="Calibri"/>
              </w:rPr>
              <w:t>αστικές</w:t>
            </w:r>
            <w:r w:rsidRPr="00911CCB">
              <w:t xml:space="preserve"> </w:t>
            </w:r>
            <w:r w:rsidRPr="00911CCB">
              <w:rPr>
                <w:rFonts w:ascii="Calibri" w:hAnsi="Calibri" w:cs="Calibri"/>
              </w:rPr>
              <w:t>οδούς</w:t>
            </w:r>
            <w:r w:rsidRPr="00911CCB">
              <w:t>: 1:500 ~ 1:1.000 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3.3β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Οριστική Γεωλογική Μελέτη.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3.3γ. 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Προμελέτη αποχέτευσης – αποστράγγισης </w:t>
            </w:r>
            <w:proofErr w:type="spellStart"/>
            <w:r w:rsidRPr="00911CCB">
              <w:t>ομβρίων</w:t>
            </w:r>
            <w:proofErr w:type="spellEnd"/>
            <w:r w:rsidRPr="00911CCB">
              <w:t>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9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 xml:space="preserve">3.3δ </w:t>
            </w:r>
          </w:p>
        </w:tc>
        <w:tc>
          <w:tcPr>
            <w:tcW w:w="4085" w:type="dxa"/>
            <w:hideMark/>
          </w:tcPr>
          <w:p w:rsidR="00911CCB" w:rsidRPr="00911CCB" w:rsidRDefault="00911CCB" w:rsidP="00911CCB">
            <w:r w:rsidRPr="00911CCB">
              <w:t>Προκαταρκτική επεξεργασία (μελέτη) τεχνικών (με έλεγχος και της υδραυλικής επάρκειας</w:t>
            </w:r>
            <w:r>
              <w:t xml:space="preserve"> </w:t>
            </w:r>
            <w:r w:rsidRPr="00911CCB">
              <w:t>ρεμάτων).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3.3ε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Μελέτη Περιβαλλοντικών Επιπτώσεων (Μ.Π.Ε.).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147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3.4</w:t>
            </w:r>
          </w:p>
        </w:tc>
        <w:tc>
          <w:tcPr>
            <w:tcW w:w="4085" w:type="dxa"/>
            <w:hideMark/>
          </w:tcPr>
          <w:p w:rsidR="00911CCB" w:rsidRPr="00911CCB" w:rsidRDefault="00911CCB" w:rsidP="00911CCB">
            <w:pPr>
              <w:spacing w:after="160"/>
            </w:pPr>
            <w:r w:rsidRPr="00911CCB">
              <w:t xml:space="preserve"> Έλεγχος Οδικής Ασφάλειας επί της Προμελέτης οδικών Έργων, εφόσον απαιτείται (βλ.</w:t>
            </w:r>
            <w:r>
              <w:t xml:space="preserve"> </w:t>
            </w:r>
            <w:r w:rsidRPr="00911CCB">
              <w:t>Π.Δ.104/2011). Αφορά σε τμήματα του διευρωπαϊκού δικτύου αλλά συνιστάται να</w:t>
            </w:r>
            <w:r>
              <w:t xml:space="preserve"> </w:t>
            </w:r>
            <w:r w:rsidRPr="00911CCB">
              <w:t>συντάσσεται και για έργα μείζονος σημασίας με υψηλό κυκλοφοριακό φόρτο. Η Προμελέτη</w:t>
            </w:r>
            <w:r w:rsidRPr="00911CCB">
              <w:br/>
            </w:r>
            <w:proofErr w:type="spellStart"/>
            <w:r w:rsidRPr="00911CCB">
              <w:t>επανυποβάλλεται</w:t>
            </w:r>
            <w:proofErr w:type="spellEnd"/>
            <w:r w:rsidRPr="00911CCB">
              <w:t xml:space="preserve"> με τις βελτιώσεις που κρίθηκαν αναγκαίες όσον αφορά τα </w:t>
            </w:r>
            <w:proofErr w:type="spellStart"/>
            <w:r w:rsidRPr="00911CCB">
              <w:t>εντοπισθέντα</w:t>
            </w:r>
            <w:proofErr w:type="spellEnd"/>
            <w:r>
              <w:t xml:space="preserve"> </w:t>
            </w:r>
            <w:r w:rsidRPr="00911CCB">
              <w:t>από τον έλεγχο επισφαλή χαρακτηριστικά.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 w:rsidP="00911CCB">
            <w:pPr>
              <w:spacing w:after="160"/>
            </w:pPr>
          </w:p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t>3.5.</w:t>
            </w:r>
          </w:p>
        </w:tc>
        <w:tc>
          <w:tcPr>
            <w:tcW w:w="4085" w:type="dxa"/>
            <w:hideMark/>
          </w:tcPr>
          <w:p w:rsidR="00911CCB" w:rsidRPr="00911CCB" w:rsidRDefault="00911CCB">
            <w:r w:rsidRPr="00911CCB">
              <w:t xml:space="preserve"> Έκδοση Απόφασης Έγκρισης Περιβαλλοντικών Όρων (Α.Ε.Π.Ο.).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  <w:hideMark/>
          </w:tcPr>
          <w:p w:rsidR="00911CCB" w:rsidRPr="00911CCB" w:rsidRDefault="00911CCB">
            <w:r w:rsidRPr="00911CCB">
              <w:lastRenderedPageBreak/>
              <w:t xml:space="preserve">3.6 </w:t>
            </w:r>
          </w:p>
        </w:tc>
        <w:tc>
          <w:tcPr>
            <w:tcW w:w="4085" w:type="dxa"/>
            <w:noWrap/>
            <w:hideMark/>
          </w:tcPr>
          <w:p w:rsidR="00911CCB" w:rsidRPr="00911CCB" w:rsidRDefault="00911CCB">
            <w:r w:rsidRPr="00911CCB">
              <w:t>Πρόγραμμα Γεωτεχνικών Ερευνών Β’ Φάσης (χωματουργικών έργων, οδοποιίας, τεχνικών και υπογείων έργων).</w:t>
            </w:r>
          </w:p>
        </w:tc>
        <w:tc>
          <w:tcPr>
            <w:tcW w:w="553" w:type="dxa"/>
            <w:noWrap/>
            <w:hideMark/>
          </w:tcPr>
          <w:p w:rsidR="00911CCB" w:rsidRPr="00911CCB" w:rsidRDefault="00911CCB"/>
        </w:tc>
        <w:tc>
          <w:tcPr>
            <w:tcW w:w="577" w:type="dxa"/>
            <w:noWrap/>
            <w:hideMark/>
          </w:tcPr>
          <w:p w:rsidR="00911CCB" w:rsidRPr="00911CCB" w:rsidRDefault="00911CCB"/>
        </w:tc>
        <w:tc>
          <w:tcPr>
            <w:tcW w:w="1612" w:type="dxa"/>
            <w:noWrap/>
            <w:hideMark/>
          </w:tcPr>
          <w:p w:rsidR="00911CCB" w:rsidRPr="00911CCB" w:rsidRDefault="00911CCB"/>
        </w:tc>
        <w:tc>
          <w:tcPr>
            <w:tcW w:w="1877" w:type="dxa"/>
            <w:noWrap/>
            <w:hideMark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911CCB">
            <w:r>
              <w:t>3.7</w:t>
            </w:r>
          </w:p>
        </w:tc>
        <w:tc>
          <w:tcPr>
            <w:tcW w:w="4085" w:type="dxa"/>
            <w:noWrap/>
          </w:tcPr>
          <w:p w:rsidR="00911CCB" w:rsidRPr="00911CCB" w:rsidRDefault="00911CCB" w:rsidP="00911CCB">
            <w:r>
              <w:t xml:space="preserve">Έγκριση των μελετών [3.1α], [3.2], [3.3α], [3.3γ], [3.3δ], [3.3ε] καθώς και του γεωτεχνικού προγράμματος Β’ Φάσης [3.6]. </w:t>
            </w:r>
          </w:p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911CCB">
            <w:r>
              <w:t>3.8α</w:t>
            </w:r>
          </w:p>
        </w:tc>
        <w:tc>
          <w:tcPr>
            <w:tcW w:w="4085" w:type="dxa"/>
            <w:noWrap/>
          </w:tcPr>
          <w:p w:rsidR="00911CCB" w:rsidRPr="00911CCB" w:rsidRDefault="00911CCB" w:rsidP="00A353B7">
            <w:r>
              <w:t>Β' Φάση Γεωτεχνικών Ερευνών (χωματουργικών έργων, οδοποιίας, τεχνικών και υπογείων</w:t>
            </w:r>
            <w:r w:rsidR="00A353B7">
              <w:t xml:space="preserve"> </w:t>
            </w:r>
            <w:r>
              <w:t>έργων): Εκτέλεση Προγράμματος, Αξιολόγηση Γεωτεχνικών Ερευνών.</w:t>
            </w:r>
          </w:p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911CCB">
            <w:r>
              <w:t>3.8β</w:t>
            </w:r>
          </w:p>
        </w:tc>
        <w:tc>
          <w:tcPr>
            <w:tcW w:w="4085" w:type="dxa"/>
            <w:noWrap/>
          </w:tcPr>
          <w:p w:rsidR="00911CCB" w:rsidRPr="00911CCB" w:rsidRDefault="00911CCB">
            <w:r>
              <w:t>Γεωτεχνικές μελέτες Χωματουργικών, Οδοστρώματος, Θεμελίωσης Τεχνικών.</w:t>
            </w:r>
          </w:p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818"/>
        </w:trPr>
        <w:tc>
          <w:tcPr>
            <w:tcW w:w="1160" w:type="dxa"/>
            <w:noWrap/>
          </w:tcPr>
          <w:p w:rsidR="00911CCB" w:rsidRPr="00911CCB" w:rsidRDefault="00911CCB">
            <w:r>
              <w:t>3.8γ</w:t>
            </w:r>
          </w:p>
        </w:tc>
        <w:tc>
          <w:tcPr>
            <w:tcW w:w="4085" w:type="dxa"/>
            <w:noWrap/>
          </w:tcPr>
          <w:p w:rsidR="00911CCB" w:rsidRPr="00911CCB" w:rsidRDefault="00911CCB">
            <w:r>
              <w:t>Προμελέτη τεχνικών έργων (γεφυρών – ανισόπεδων διαβάσεων κ.λπ.) και Α’ στάδιο μελέτης υπόγειων έργων.</w:t>
            </w:r>
          </w:p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B0743" w:rsidRPr="00911CCB" w:rsidTr="009B0743">
        <w:trPr>
          <w:trHeight w:val="667"/>
        </w:trPr>
        <w:tc>
          <w:tcPr>
            <w:tcW w:w="1160" w:type="dxa"/>
            <w:noWrap/>
          </w:tcPr>
          <w:p w:rsidR="009B0743" w:rsidRDefault="009B0743">
            <w:r>
              <w:t>3.8δ</w:t>
            </w:r>
          </w:p>
        </w:tc>
        <w:tc>
          <w:tcPr>
            <w:tcW w:w="4085" w:type="dxa"/>
            <w:noWrap/>
          </w:tcPr>
          <w:p w:rsidR="009B0743" w:rsidRDefault="009B0743">
            <w:r>
              <w:t>Προμελέτη Ηλεκτρομηχανολογικών Έργων.</w:t>
            </w:r>
          </w:p>
        </w:tc>
        <w:tc>
          <w:tcPr>
            <w:tcW w:w="553" w:type="dxa"/>
            <w:noWrap/>
          </w:tcPr>
          <w:p w:rsidR="009B0743" w:rsidRPr="00911CCB" w:rsidRDefault="009B0743"/>
        </w:tc>
        <w:tc>
          <w:tcPr>
            <w:tcW w:w="577" w:type="dxa"/>
            <w:noWrap/>
          </w:tcPr>
          <w:p w:rsidR="009B0743" w:rsidRPr="00911CCB" w:rsidRDefault="009B0743"/>
        </w:tc>
        <w:tc>
          <w:tcPr>
            <w:tcW w:w="1612" w:type="dxa"/>
            <w:noWrap/>
          </w:tcPr>
          <w:p w:rsidR="009B0743" w:rsidRPr="00911CCB" w:rsidRDefault="009B0743"/>
        </w:tc>
        <w:tc>
          <w:tcPr>
            <w:tcW w:w="1877" w:type="dxa"/>
            <w:noWrap/>
          </w:tcPr>
          <w:p w:rsidR="009B0743" w:rsidRPr="00911CCB" w:rsidRDefault="009B0743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911CCB">
            <w:r>
              <w:t>3.9</w:t>
            </w:r>
          </w:p>
        </w:tc>
        <w:tc>
          <w:tcPr>
            <w:tcW w:w="4085" w:type="dxa"/>
            <w:noWrap/>
          </w:tcPr>
          <w:p w:rsidR="00911CCB" w:rsidRPr="00911CCB" w:rsidRDefault="00911CCB" w:rsidP="009E58BB">
            <w:r>
              <w:t>Έγκριση των μελετών 3.3β, 3.8α ~ 3.8</w:t>
            </w:r>
            <w:r w:rsidR="009E58BB">
              <w:t>γ</w:t>
            </w:r>
            <w:r>
              <w:t>.</w:t>
            </w:r>
          </w:p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1678"/>
        </w:trPr>
        <w:tc>
          <w:tcPr>
            <w:tcW w:w="1160" w:type="dxa"/>
            <w:noWrap/>
          </w:tcPr>
          <w:p w:rsidR="00911CCB" w:rsidRPr="00911CCB" w:rsidRDefault="00911CCB">
            <w:r w:rsidRPr="00911CCB">
              <w:t>3.10</w:t>
            </w:r>
          </w:p>
        </w:tc>
        <w:tc>
          <w:tcPr>
            <w:tcW w:w="4085" w:type="dxa"/>
            <w:noWrap/>
          </w:tcPr>
          <w:p w:rsidR="00911CCB" w:rsidRPr="00911CCB" w:rsidRDefault="00911CCB" w:rsidP="00911CCB">
            <w:r w:rsidRPr="00911CCB">
              <w:t xml:space="preserve">Φάκελοι Ασφάλειας Υπόγειων Έργων, όπου απαιτείται (βλ. Π.Δ.230/2007). Αφορά </w:t>
            </w:r>
            <w:r>
              <w:t xml:space="preserve">στις </w:t>
            </w:r>
            <w:r w:rsidRPr="00911CCB">
              <w:t>σήραγγες οδών με συνολικό μήκος υπόγειου τμήματος μεγαλύτερου των 500μ στα τμήματα</w:t>
            </w:r>
            <w:r>
              <w:t xml:space="preserve"> </w:t>
            </w:r>
            <w:r w:rsidRPr="00911CCB">
              <w:t>του διευρωπαϊκού οδικού δικτύου.</w:t>
            </w:r>
          </w:p>
          <w:p w:rsidR="00911CCB" w:rsidRPr="00911CCB" w:rsidRDefault="00911CCB" w:rsidP="00911CCB"/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911CCB">
            <w:r w:rsidRPr="00911CCB">
              <w:t>3.11</w:t>
            </w:r>
          </w:p>
        </w:tc>
        <w:tc>
          <w:tcPr>
            <w:tcW w:w="4085" w:type="dxa"/>
            <w:noWrap/>
          </w:tcPr>
          <w:p w:rsidR="00911CCB" w:rsidRPr="00911CCB" w:rsidRDefault="00911CCB" w:rsidP="00911CCB">
            <w:r w:rsidRPr="00911CCB">
              <w:t>Σύμφωνη γνώμη της Διοικητικής Αρχής Σηράγγων (Δ.Α.Σ.) επί των Φακέλων Ασφάλειας</w:t>
            </w:r>
            <w:r>
              <w:t xml:space="preserve"> </w:t>
            </w:r>
            <w:r w:rsidRPr="00911CCB">
              <w:t>Υπόγειων Έργων.</w:t>
            </w:r>
          </w:p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763B5B" w:rsidRPr="00911CCB" w:rsidTr="00911CCB">
        <w:trPr>
          <w:trHeight w:val="300"/>
        </w:trPr>
        <w:tc>
          <w:tcPr>
            <w:tcW w:w="1160" w:type="dxa"/>
            <w:noWrap/>
          </w:tcPr>
          <w:p w:rsidR="00763B5B" w:rsidRPr="00911CCB" w:rsidRDefault="00763B5B"/>
        </w:tc>
        <w:tc>
          <w:tcPr>
            <w:tcW w:w="4085" w:type="dxa"/>
            <w:noWrap/>
          </w:tcPr>
          <w:p w:rsidR="00763B5B" w:rsidRPr="00E23F20" w:rsidRDefault="00763B5B" w:rsidP="00E23F20">
            <w:pPr>
              <w:rPr>
                <w:b/>
              </w:rPr>
            </w:pPr>
            <w:r w:rsidRPr="00E23F20">
              <w:rPr>
                <w:b/>
              </w:rPr>
              <w:t>ΣΤΑΔΙΟ ΟΡΙΣΤΙΚ</w:t>
            </w:r>
            <w:r w:rsidR="00E23F20" w:rsidRPr="00E23F20">
              <w:rPr>
                <w:b/>
              </w:rPr>
              <w:t>ΩΝ</w:t>
            </w:r>
            <w:r w:rsidRPr="00E23F20">
              <w:rPr>
                <w:b/>
              </w:rPr>
              <w:t xml:space="preserve"> ΜΕΛΕΤ</w:t>
            </w:r>
            <w:r w:rsidR="00E23F20" w:rsidRPr="00E23F20">
              <w:rPr>
                <w:b/>
              </w:rPr>
              <w:t>ΩΝ</w:t>
            </w:r>
          </w:p>
        </w:tc>
        <w:tc>
          <w:tcPr>
            <w:tcW w:w="553" w:type="dxa"/>
            <w:noWrap/>
          </w:tcPr>
          <w:p w:rsidR="00763B5B" w:rsidRPr="00911CCB" w:rsidRDefault="00763B5B"/>
        </w:tc>
        <w:tc>
          <w:tcPr>
            <w:tcW w:w="577" w:type="dxa"/>
            <w:noWrap/>
          </w:tcPr>
          <w:p w:rsidR="00763B5B" w:rsidRPr="00911CCB" w:rsidRDefault="00763B5B"/>
        </w:tc>
        <w:tc>
          <w:tcPr>
            <w:tcW w:w="1612" w:type="dxa"/>
            <w:noWrap/>
          </w:tcPr>
          <w:p w:rsidR="00763B5B" w:rsidRPr="00911CCB" w:rsidRDefault="00763B5B"/>
        </w:tc>
        <w:tc>
          <w:tcPr>
            <w:tcW w:w="1877" w:type="dxa"/>
            <w:noWrap/>
          </w:tcPr>
          <w:p w:rsidR="00763B5B" w:rsidRPr="00911CCB" w:rsidRDefault="00763B5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911CCB">
            <w:r w:rsidRPr="00911CCB">
              <w:t>4.1α</w:t>
            </w:r>
          </w:p>
        </w:tc>
        <w:tc>
          <w:tcPr>
            <w:tcW w:w="4085" w:type="dxa"/>
            <w:noWrap/>
          </w:tcPr>
          <w:p w:rsidR="00911CCB" w:rsidRPr="00911CCB" w:rsidRDefault="00911CCB" w:rsidP="00911CCB">
            <w:r w:rsidRPr="00911CCB">
              <w:t>Οριστική μελέτη του συστήματος των οδικών έργων (κύριοι οδικοί άξονες, κόμβοι,</w:t>
            </w:r>
            <w:r>
              <w:t xml:space="preserve"> </w:t>
            </w:r>
            <w:r w:rsidRPr="00911CCB">
              <w:t>δευτερεύουσες οδοί), με ενσωματωμένες τις τροποποιήσεις που πιθανά προκύψουν από</w:t>
            </w:r>
            <w:r>
              <w:t xml:space="preserve"> </w:t>
            </w:r>
            <w:r w:rsidRPr="00911CCB">
              <w:t>τις ήδη εκπονημένες λοιπές υποστηρικτικές μελέτες. Χρησιμοποιούμενη κατά κανόνα</w:t>
            </w:r>
          </w:p>
          <w:p w:rsidR="00911CCB" w:rsidRPr="00911CCB" w:rsidRDefault="00911CCB" w:rsidP="00911CCB">
            <w:r w:rsidRPr="00911CCB">
              <w:t>κλίμακα 1:500 (σε εξαιρετικές περιπτώσεις μπορεί να ορίζεται διαφορετικά στην</w:t>
            </w:r>
          </w:p>
          <w:p w:rsidR="00911CCB" w:rsidRPr="00911CCB" w:rsidRDefault="00911CCB" w:rsidP="00911CCB">
            <w:r w:rsidRPr="00911CCB">
              <w:t>προκήρυξη).</w:t>
            </w:r>
          </w:p>
          <w:p w:rsidR="00911CCB" w:rsidRPr="00911CCB" w:rsidRDefault="00911CCB" w:rsidP="00755E6C"/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911CCB">
            <w:r w:rsidRPr="00911CCB">
              <w:t>4.1β</w:t>
            </w:r>
          </w:p>
        </w:tc>
        <w:tc>
          <w:tcPr>
            <w:tcW w:w="4085" w:type="dxa"/>
            <w:noWrap/>
          </w:tcPr>
          <w:p w:rsidR="00911CCB" w:rsidRPr="00911CCB" w:rsidRDefault="00911CCB" w:rsidP="00911CCB">
            <w:r w:rsidRPr="00911CCB">
              <w:t xml:space="preserve">Οριστική μελέτη έργων αποχέτευσης – αποστράγγισης </w:t>
            </w:r>
            <w:proofErr w:type="spellStart"/>
            <w:r w:rsidRPr="00911CCB">
              <w:t>ομβρίων</w:t>
            </w:r>
            <w:proofErr w:type="spellEnd"/>
            <w:r w:rsidRPr="00911CCB">
              <w:t xml:space="preserve"> και Μελέτη διευθέτησης</w:t>
            </w:r>
          </w:p>
          <w:p w:rsidR="00911CCB" w:rsidRPr="00911CCB" w:rsidRDefault="00911CCB" w:rsidP="00911CCB">
            <w:r w:rsidRPr="00911CCB">
              <w:t>ρεμάτων (όπου απαιτείται).</w:t>
            </w:r>
          </w:p>
          <w:p w:rsidR="00911CCB" w:rsidRPr="00911CCB" w:rsidRDefault="00911CCB" w:rsidP="00911CCB"/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755E6C">
            <w:r w:rsidRPr="00911CCB">
              <w:t>4.1γ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>Οριστική Μελέτη αποκατάστασης – μετακίνησης δικτύων Ο.Κ.Ω. εφόσον απαιτείται.</w:t>
            </w:r>
          </w:p>
          <w:p w:rsidR="00911CCB" w:rsidRPr="00911CCB" w:rsidRDefault="00911CCB" w:rsidP="00911CCB"/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755E6C">
            <w:r w:rsidRPr="00911CCB">
              <w:t>4.2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>Έγκριση των μελετών 4.1α ~ 4.1γ.</w:t>
            </w:r>
          </w:p>
          <w:p w:rsidR="00911CCB" w:rsidRPr="00911CCB" w:rsidRDefault="00911CCB" w:rsidP="00911CCB"/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911CCB" w:rsidRPr="00911CCB" w:rsidTr="00911CCB">
        <w:trPr>
          <w:trHeight w:val="300"/>
        </w:trPr>
        <w:tc>
          <w:tcPr>
            <w:tcW w:w="1160" w:type="dxa"/>
            <w:noWrap/>
          </w:tcPr>
          <w:p w:rsidR="00911CCB" w:rsidRPr="00911CCB" w:rsidRDefault="00755E6C">
            <w:r w:rsidRPr="00911CCB">
              <w:t>4.3α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>Οριστική μελέτη τεχνικών έργων (γεφυρών, ανισόπεδων διαβάσεων, κ.λπ.) και</w:t>
            </w:r>
            <w:r>
              <w:t xml:space="preserve"> </w:t>
            </w:r>
            <w:r w:rsidRPr="00911CCB">
              <w:t>Β’ σταδίου υπόγειων Έργων.</w:t>
            </w:r>
          </w:p>
          <w:p w:rsidR="00911CCB" w:rsidRPr="00911CCB" w:rsidRDefault="00911CCB" w:rsidP="00911CCB"/>
        </w:tc>
        <w:tc>
          <w:tcPr>
            <w:tcW w:w="553" w:type="dxa"/>
            <w:noWrap/>
          </w:tcPr>
          <w:p w:rsidR="00911CCB" w:rsidRPr="00911CCB" w:rsidRDefault="00911CCB"/>
        </w:tc>
        <w:tc>
          <w:tcPr>
            <w:tcW w:w="577" w:type="dxa"/>
            <w:noWrap/>
          </w:tcPr>
          <w:p w:rsidR="00911CCB" w:rsidRPr="00911CCB" w:rsidRDefault="00911CCB"/>
        </w:tc>
        <w:tc>
          <w:tcPr>
            <w:tcW w:w="1612" w:type="dxa"/>
            <w:noWrap/>
          </w:tcPr>
          <w:p w:rsidR="00911CCB" w:rsidRPr="00911CCB" w:rsidRDefault="00911CCB"/>
        </w:tc>
        <w:tc>
          <w:tcPr>
            <w:tcW w:w="1877" w:type="dxa"/>
            <w:noWrap/>
          </w:tcPr>
          <w:p w:rsidR="00911CCB" w:rsidRPr="00911CCB" w:rsidRDefault="00911CCB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755E6C">
            <w:r w:rsidRPr="00911CCB">
              <w:t>4.3β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>Οριστικές Μελέτες αποχέτευσης καταστρώματος γεφυρών και υπόγειων έργων.</w:t>
            </w:r>
          </w:p>
          <w:p w:rsidR="00755E6C" w:rsidRPr="00911CCB" w:rsidRDefault="00755E6C" w:rsidP="00755E6C"/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755E6C">
            <w:r w:rsidRPr="00911CCB">
              <w:t>4.3γ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>Οριστική Μελέτη σήμανσης – ασφάλισης, φωτεινής σηματοδότησης (εφόσον απαιτείται).</w:t>
            </w:r>
          </w:p>
          <w:p w:rsidR="00755E6C" w:rsidRPr="00911CCB" w:rsidRDefault="00755E6C" w:rsidP="00755E6C"/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755E6C">
            <w:r w:rsidRPr="00911CCB">
              <w:t>4.3δ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 xml:space="preserve">ΣΑΥ-ΦΑΥ </w:t>
            </w:r>
          </w:p>
          <w:p w:rsidR="00755E6C" w:rsidRPr="00911CCB" w:rsidRDefault="00755E6C" w:rsidP="00755E6C"/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755E6C">
            <w:r w:rsidRPr="00911CCB">
              <w:t>4.3ε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 xml:space="preserve">Ενημέρωση </w:t>
            </w:r>
            <w:proofErr w:type="spellStart"/>
            <w:r w:rsidRPr="00911CCB">
              <w:t>Κτηματογράφησης</w:t>
            </w:r>
            <w:proofErr w:type="spellEnd"/>
            <w:r w:rsidRPr="00911CCB">
              <w:t xml:space="preserve"> - Σύνταξη κτηματολογίου και πράξεων αναλογισμού.</w:t>
            </w:r>
          </w:p>
          <w:p w:rsidR="00755E6C" w:rsidRPr="00911CCB" w:rsidRDefault="00755E6C" w:rsidP="00755E6C"/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755E6C">
            <w:r w:rsidRPr="00911CCB">
              <w:t>4.4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>Έλεγχος Οδικής Ασφάλειας επί των Οριστικών Μελετών, εφόσον απαιτείται. Αφορά σε τμήματα του διευρωπαϊκού δικτύου αλλά συνιστάται να</w:t>
            </w:r>
          </w:p>
          <w:p w:rsidR="00755E6C" w:rsidRPr="00911CCB" w:rsidRDefault="00755E6C" w:rsidP="00755E6C">
            <w:r w:rsidRPr="00911CCB">
              <w:t xml:space="preserve">συντάσσεται και για έργα μείζονος σημασίας με υψηλό κυκλοφοριακό φόρτο. 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755E6C">
            <w:r w:rsidRPr="00911CCB">
              <w:t>4.5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 w:rsidRPr="00911CCB">
              <w:t>Έγκριση των μελετών [4.3α] ~ [4.3γ], [3.1β] και [4.3ε].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9E58BB">
            <w:r>
              <w:t>5.1α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>
              <w:t>Οριστική μελέτη Η/Μ εγκαταστάσεων.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63B5B" w:rsidRPr="00911CCB" w:rsidTr="00911CCB">
        <w:trPr>
          <w:trHeight w:val="300"/>
        </w:trPr>
        <w:tc>
          <w:tcPr>
            <w:tcW w:w="1160" w:type="dxa"/>
            <w:noWrap/>
          </w:tcPr>
          <w:p w:rsidR="00763B5B" w:rsidRDefault="00763B5B"/>
        </w:tc>
        <w:tc>
          <w:tcPr>
            <w:tcW w:w="4085" w:type="dxa"/>
            <w:noWrap/>
          </w:tcPr>
          <w:p w:rsidR="00763B5B" w:rsidRDefault="00763B5B" w:rsidP="00763B5B">
            <w:r w:rsidRPr="00763B5B">
              <w:t>ΣΤΑΔΙΟ ΜΕΛΕΤΗΣ</w:t>
            </w:r>
            <w:r>
              <w:t xml:space="preserve"> ΕΦΑΡΜΟΓΗΣ</w:t>
            </w:r>
          </w:p>
        </w:tc>
        <w:tc>
          <w:tcPr>
            <w:tcW w:w="553" w:type="dxa"/>
            <w:noWrap/>
          </w:tcPr>
          <w:p w:rsidR="00763B5B" w:rsidRPr="00911CCB" w:rsidRDefault="00763B5B"/>
        </w:tc>
        <w:tc>
          <w:tcPr>
            <w:tcW w:w="577" w:type="dxa"/>
            <w:noWrap/>
          </w:tcPr>
          <w:p w:rsidR="00763B5B" w:rsidRPr="00911CCB" w:rsidRDefault="00763B5B"/>
        </w:tc>
        <w:tc>
          <w:tcPr>
            <w:tcW w:w="1612" w:type="dxa"/>
            <w:noWrap/>
          </w:tcPr>
          <w:p w:rsidR="00763B5B" w:rsidRPr="00911CCB" w:rsidRDefault="00763B5B"/>
        </w:tc>
        <w:tc>
          <w:tcPr>
            <w:tcW w:w="1877" w:type="dxa"/>
            <w:noWrap/>
          </w:tcPr>
          <w:p w:rsidR="00763B5B" w:rsidRPr="00911CCB" w:rsidRDefault="00763B5B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9E58BB">
            <w:r>
              <w:t>5.1β</w:t>
            </w:r>
          </w:p>
        </w:tc>
        <w:tc>
          <w:tcPr>
            <w:tcW w:w="4085" w:type="dxa"/>
            <w:noWrap/>
          </w:tcPr>
          <w:p w:rsidR="00755E6C" w:rsidRDefault="00755E6C" w:rsidP="00755E6C">
            <w:r>
              <w:t>Τεχνικές Περιβαλλοντικές Μελέτες (ΤΕΠΕΜ) και Μελέτη περιβαλλοντικής αποκατάστασης</w:t>
            </w:r>
            <w:r w:rsidR="009E58BB">
              <w:t xml:space="preserve"> </w:t>
            </w:r>
            <w:r>
              <w:t>(π.χ. φύτευση, άρδευση, προστασία από επικίνδυνα απόβλητα κ.λπ.), εφόσον απαιτείται</w:t>
            </w:r>
          </w:p>
          <w:p w:rsidR="00755E6C" w:rsidRPr="00911CCB" w:rsidRDefault="00755E6C" w:rsidP="00755E6C">
            <w:r>
              <w:t>από τη σημαντικότητα του έργου και σύμφωνα με τη διακήρυξη.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9E58BB">
            <w:r>
              <w:t>5.1γ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>
              <w:t>Μελέτη των φάσεων κατασκευής και αποκατάστασης των υφιστάμενων λειτουργιών.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AD10A8">
        <w:trPr>
          <w:trHeight w:val="565"/>
        </w:trPr>
        <w:tc>
          <w:tcPr>
            <w:tcW w:w="1160" w:type="dxa"/>
            <w:noWrap/>
          </w:tcPr>
          <w:p w:rsidR="00755E6C" w:rsidRPr="00911CCB" w:rsidRDefault="009E58BB">
            <w:r>
              <w:t>5.1δ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>
              <w:t>Μελέτη κυκλοφοριακών ρυθμίσεων εκτάκτων συνθηκών σε υπόγεια έργα.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9E58BB">
            <w:r>
              <w:t>5.1ε</w:t>
            </w:r>
          </w:p>
        </w:tc>
        <w:tc>
          <w:tcPr>
            <w:tcW w:w="4085" w:type="dxa"/>
            <w:noWrap/>
          </w:tcPr>
          <w:p w:rsidR="00755E6C" w:rsidRPr="00911CCB" w:rsidRDefault="00755E6C" w:rsidP="00755E6C">
            <w:r>
              <w:t>Μελέτες εφαρμογής (</w:t>
            </w:r>
            <w:proofErr w:type="spellStart"/>
            <w:r>
              <w:t>π.χ</w:t>
            </w:r>
            <w:proofErr w:type="spellEnd"/>
            <w:r>
              <w:t xml:space="preserve"> οδοποιίας, ασφάλισης ή απαιτούνται από τις κείμενες διατάξεις)</w:t>
            </w:r>
            <w:r w:rsidR="009E58BB">
              <w:t xml:space="preserve"> </w:t>
            </w:r>
            <w:r>
              <w:t>και κατασκευαστικά σχέδια τυποποιημένων έργων (οχετοί, τοίχοι μικρού ύψους κ.λπ.).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9E58BB">
            <w:r>
              <w:t>5.2</w:t>
            </w:r>
          </w:p>
        </w:tc>
        <w:tc>
          <w:tcPr>
            <w:tcW w:w="4085" w:type="dxa"/>
            <w:noWrap/>
          </w:tcPr>
          <w:p w:rsidR="009E58BB" w:rsidRDefault="009E58BB" w:rsidP="009E58BB">
            <w:r>
              <w:t xml:space="preserve">Επικαιροποίηση – συμπλήρωση Φακέλων Ασφάλειας Υπόγειων Έργων, όπου </w:t>
            </w:r>
            <w:r>
              <w:lastRenderedPageBreak/>
              <w:t>απαιτείται. Αφορά στις σήραγγες οδών του διευρωπαϊκού δικτύου με συνολικό</w:t>
            </w:r>
          </w:p>
          <w:p w:rsidR="00755E6C" w:rsidRPr="00911CCB" w:rsidRDefault="009E58BB" w:rsidP="00755E6C">
            <w:r>
              <w:t>μήκος υπόγειου τμήματος μεγαλύτερου των 500μ.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55E6C" w:rsidRPr="00911CCB" w:rsidTr="00911CCB">
        <w:trPr>
          <w:trHeight w:val="300"/>
        </w:trPr>
        <w:tc>
          <w:tcPr>
            <w:tcW w:w="1160" w:type="dxa"/>
            <w:noWrap/>
          </w:tcPr>
          <w:p w:rsidR="00755E6C" w:rsidRPr="00911CCB" w:rsidRDefault="009E58BB">
            <w:r>
              <w:t>5.3.</w:t>
            </w:r>
          </w:p>
        </w:tc>
        <w:tc>
          <w:tcPr>
            <w:tcW w:w="4085" w:type="dxa"/>
            <w:noWrap/>
          </w:tcPr>
          <w:p w:rsidR="00755E6C" w:rsidRPr="00911CCB" w:rsidRDefault="009E58BB" w:rsidP="00755E6C">
            <w:r>
              <w:t>Έγκριση των μελετών 5.1α ~ 5.1ε.</w:t>
            </w:r>
          </w:p>
        </w:tc>
        <w:tc>
          <w:tcPr>
            <w:tcW w:w="553" w:type="dxa"/>
            <w:noWrap/>
          </w:tcPr>
          <w:p w:rsidR="00755E6C" w:rsidRPr="00911CCB" w:rsidRDefault="00755E6C"/>
        </w:tc>
        <w:tc>
          <w:tcPr>
            <w:tcW w:w="577" w:type="dxa"/>
            <w:noWrap/>
          </w:tcPr>
          <w:p w:rsidR="00755E6C" w:rsidRPr="00911CCB" w:rsidRDefault="00755E6C"/>
        </w:tc>
        <w:tc>
          <w:tcPr>
            <w:tcW w:w="1612" w:type="dxa"/>
            <w:noWrap/>
          </w:tcPr>
          <w:p w:rsidR="00755E6C" w:rsidRPr="00911CCB" w:rsidRDefault="00755E6C"/>
        </w:tc>
        <w:tc>
          <w:tcPr>
            <w:tcW w:w="1877" w:type="dxa"/>
            <w:noWrap/>
          </w:tcPr>
          <w:p w:rsidR="00755E6C" w:rsidRPr="00911CCB" w:rsidRDefault="00755E6C"/>
        </w:tc>
      </w:tr>
      <w:tr w:rsidR="00716DEB" w:rsidRPr="00911CCB" w:rsidTr="00911CCB">
        <w:trPr>
          <w:trHeight w:val="300"/>
        </w:trPr>
        <w:tc>
          <w:tcPr>
            <w:tcW w:w="1160" w:type="dxa"/>
            <w:noWrap/>
          </w:tcPr>
          <w:p w:rsidR="00716DEB" w:rsidRDefault="00716DEB"/>
        </w:tc>
        <w:tc>
          <w:tcPr>
            <w:tcW w:w="4085" w:type="dxa"/>
            <w:noWrap/>
          </w:tcPr>
          <w:p w:rsidR="00716DEB" w:rsidRPr="00E23F20" w:rsidRDefault="00716DEB" w:rsidP="00755E6C">
            <w:pPr>
              <w:rPr>
                <w:b/>
              </w:rPr>
            </w:pPr>
            <w:r w:rsidRPr="00E23F20">
              <w:rPr>
                <w:b/>
              </w:rPr>
              <w:t>ΤΕΥΧΗ ΔΗΜΟΠΡΑΤΗΣΗΣ</w:t>
            </w:r>
          </w:p>
        </w:tc>
        <w:tc>
          <w:tcPr>
            <w:tcW w:w="553" w:type="dxa"/>
            <w:noWrap/>
          </w:tcPr>
          <w:p w:rsidR="00716DEB" w:rsidRPr="00911CCB" w:rsidRDefault="00716DEB"/>
        </w:tc>
        <w:tc>
          <w:tcPr>
            <w:tcW w:w="577" w:type="dxa"/>
            <w:noWrap/>
          </w:tcPr>
          <w:p w:rsidR="00716DEB" w:rsidRPr="00911CCB" w:rsidRDefault="00716DEB"/>
        </w:tc>
        <w:tc>
          <w:tcPr>
            <w:tcW w:w="1612" w:type="dxa"/>
            <w:noWrap/>
          </w:tcPr>
          <w:p w:rsidR="00716DEB" w:rsidRPr="00911CCB" w:rsidRDefault="00716DEB"/>
        </w:tc>
        <w:tc>
          <w:tcPr>
            <w:tcW w:w="1877" w:type="dxa"/>
            <w:noWrap/>
          </w:tcPr>
          <w:p w:rsidR="00716DEB" w:rsidRPr="00911CCB" w:rsidRDefault="00716DEB"/>
        </w:tc>
      </w:tr>
    </w:tbl>
    <w:p w:rsidR="00A71D80" w:rsidRDefault="00F40F10"/>
    <w:sectPr w:rsidR="00A71D80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AB3" w:rsidRDefault="00A02AB3" w:rsidP="00A02AB3">
      <w:pPr>
        <w:spacing w:after="0" w:line="240" w:lineRule="auto"/>
      </w:pPr>
      <w:r>
        <w:separator/>
      </w:r>
    </w:p>
  </w:endnote>
  <w:endnote w:type="continuationSeparator" w:id="0">
    <w:p w:rsidR="00A02AB3" w:rsidRDefault="00A02AB3" w:rsidP="00A02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AB3" w:rsidRDefault="00A02AB3" w:rsidP="00A02AB3">
      <w:pPr>
        <w:spacing w:after="0" w:line="240" w:lineRule="auto"/>
      </w:pPr>
      <w:r>
        <w:separator/>
      </w:r>
    </w:p>
  </w:footnote>
  <w:footnote w:type="continuationSeparator" w:id="0">
    <w:p w:rsidR="00A02AB3" w:rsidRDefault="00A02AB3" w:rsidP="00A02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B3" w:rsidRDefault="00A02AB3">
    <w:pPr>
      <w:pStyle w:val="a4"/>
    </w:pPr>
    <w:r w:rsidRPr="00A02AB3">
      <w:t>ΕΙΔΙΚΗ ΥΠΗΡΕΣΙΑ ΔΙΑΧΕΙΡΙΣΗΣ ΠΡΟΓΡΑΜΜΑΤΟΣ ΔΥΤΙΚΗ ΕΛΛΑΔΑΣ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6D"/>
    <w:rsid w:val="00195C1E"/>
    <w:rsid w:val="00633729"/>
    <w:rsid w:val="00716DEB"/>
    <w:rsid w:val="00755E6C"/>
    <w:rsid w:val="00763B5B"/>
    <w:rsid w:val="00777C6D"/>
    <w:rsid w:val="00911CCB"/>
    <w:rsid w:val="009B0743"/>
    <w:rsid w:val="009E58BB"/>
    <w:rsid w:val="00A02AB3"/>
    <w:rsid w:val="00A353B7"/>
    <w:rsid w:val="00A40263"/>
    <w:rsid w:val="00AD10A8"/>
    <w:rsid w:val="00E23F20"/>
    <w:rsid w:val="00E943AB"/>
    <w:rsid w:val="00F4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28FC"/>
  <w15:chartTrackingRefBased/>
  <w15:docId w15:val="{B795465A-611C-4670-B303-7B855D88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02A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A02AB3"/>
  </w:style>
  <w:style w:type="paragraph" w:styleId="a5">
    <w:name w:val="footer"/>
    <w:basedOn w:val="a"/>
    <w:link w:val="Char0"/>
    <w:uiPriority w:val="99"/>
    <w:unhideWhenUsed/>
    <w:rsid w:val="00A02A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A02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1004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ΚΑΤΗΦΟΡΗ ΓΛΥΚΕΡΙΑ</dc:creator>
  <cp:keywords/>
  <dc:description/>
  <cp:lastModifiedBy>ΚΑΤΗΦΟΡΗ ΓΛΥΚΕΡΙΑ</cp:lastModifiedBy>
  <cp:revision>14</cp:revision>
  <dcterms:created xsi:type="dcterms:W3CDTF">2023-05-10T06:52:00Z</dcterms:created>
  <dcterms:modified xsi:type="dcterms:W3CDTF">2023-05-10T11:10:00Z</dcterms:modified>
</cp:coreProperties>
</file>